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8C2B" w14:textId="2F4FD88B" w:rsidR="001B5B22" w:rsidRPr="001B5B22" w:rsidRDefault="001B5B22" w:rsidP="001B5B22">
      <w:pPr>
        <w:jc w:val="both"/>
        <w:rPr>
          <w:rFonts w:ascii="Avenir Next" w:eastAsia="Times New Roman" w:hAnsi="Avenir Next" w:cs="Times New Roman"/>
          <w:color w:val="000000"/>
          <w:kern w:val="0"/>
          <w:sz w:val="22"/>
          <w:szCs w:val="22"/>
          <w:lang w:eastAsia="en-GB"/>
          <w14:ligatures w14:val="none"/>
        </w:rPr>
      </w:pPr>
      <w:r w:rsidRPr="001B5B22">
        <w:rPr>
          <w:rFonts w:ascii="Avenir Next" w:eastAsia="Times New Roman" w:hAnsi="Avenir Next" w:cs="Times New Roman"/>
          <w:b/>
          <w:bCs/>
          <w:color w:val="000000"/>
          <w:kern w:val="0"/>
          <w:sz w:val="22"/>
          <w:szCs w:val="22"/>
          <w:lang w:eastAsia="en-GB"/>
          <w14:ligatures w14:val="none"/>
        </w:rPr>
        <w:t>The UK academic mentoring scheme</w:t>
      </w:r>
      <w:r w:rsidRPr="001B5B22">
        <w:rPr>
          <w:rFonts w:ascii="Avenir Next" w:eastAsia="Times New Roman" w:hAnsi="Avenir Next" w:cs="Times New Roman"/>
          <w:color w:val="000000"/>
          <w:kern w:val="0"/>
          <w:sz w:val="22"/>
          <w:szCs w:val="22"/>
          <w:lang w:eastAsia="en-GB"/>
          <w14:ligatures w14:val="none"/>
        </w:rPr>
        <w:t xml:space="preserve"> is run by volunteers from Science for Ukraine-UK as a rapid response to the Russian invasion of Ukraine</w:t>
      </w:r>
      <w:r>
        <w:rPr>
          <w:rFonts w:ascii="Avenir Next" w:eastAsia="Times New Roman" w:hAnsi="Avenir Next" w:cs="Times New Roman"/>
          <w:color w:val="000000"/>
          <w:kern w:val="0"/>
          <w:sz w:val="22"/>
          <w:szCs w:val="22"/>
          <w:lang w:eastAsia="en-GB"/>
          <w14:ligatures w14:val="none"/>
        </w:rPr>
        <w:t xml:space="preserve">. </w:t>
      </w:r>
      <w:r w:rsidRPr="001B5B22">
        <w:rPr>
          <w:rFonts w:ascii="Avenir Next" w:eastAsia="Times New Roman" w:hAnsi="Avenir Next" w:cs="Times New Roman"/>
          <w:color w:val="000000"/>
          <w:kern w:val="0"/>
          <w:sz w:val="22"/>
          <w:szCs w:val="22"/>
          <w:lang w:eastAsia="en-GB"/>
          <w14:ligatures w14:val="none"/>
        </w:rPr>
        <w:t>We aim to support colleagues from Ukrainian universities directly affected by the invasion</w:t>
      </w:r>
      <w:r>
        <w:rPr>
          <w:rFonts w:ascii="Avenir Next" w:eastAsia="Times New Roman" w:hAnsi="Avenir Next" w:cs="Times New Roman"/>
          <w:color w:val="000000"/>
          <w:kern w:val="0"/>
          <w:sz w:val="22"/>
          <w:szCs w:val="22"/>
          <w:lang w:eastAsia="en-GB"/>
          <w14:ligatures w14:val="none"/>
        </w:rPr>
        <w:t xml:space="preserve"> through mentoring.</w:t>
      </w:r>
    </w:p>
    <w:p w14:paraId="50257483" w14:textId="61594C1C" w:rsidR="001B5B22" w:rsidRPr="001B5B22" w:rsidRDefault="001B5B22" w:rsidP="001B5B22">
      <w:pPr>
        <w:jc w:val="both"/>
        <w:rPr>
          <w:rFonts w:ascii="Avenir Next" w:eastAsia="Times New Roman" w:hAnsi="Avenir Next" w:cs="Times New Roman"/>
          <w:color w:val="000000"/>
          <w:kern w:val="0"/>
          <w:sz w:val="22"/>
          <w:szCs w:val="22"/>
          <w:lang w:eastAsia="en-GB"/>
          <w14:ligatures w14:val="none"/>
        </w:rPr>
      </w:pPr>
      <w:r w:rsidRPr="001B5B22">
        <w:rPr>
          <w:rFonts w:ascii="Avenir Next" w:eastAsia="Times New Roman" w:hAnsi="Avenir Next" w:cs="Times New Roman"/>
          <w:color w:val="000000"/>
          <w:kern w:val="0"/>
          <w:sz w:val="22"/>
          <w:szCs w:val="22"/>
          <w:lang w:eastAsia="en-GB"/>
          <w14:ligatures w14:val="none"/>
        </w:rPr>
        <w:t> </w:t>
      </w:r>
    </w:p>
    <w:p w14:paraId="6BB048AB" w14:textId="145DF1B4" w:rsidR="001B5B22" w:rsidRPr="001B5B22" w:rsidRDefault="001B5B22" w:rsidP="001B5B22">
      <w:pPr>
        <w:jc w:val="both"/>
        <w:rPr>
          <w:rFonts w:ascii="Avenir Next" w:eastAsia="Times New Roman" w:hAnsi="Avenir Next" w:cs="Times New Roman"/>
          <w:color w:val="000000"/>
          <w:kern w:val="0"/>
          <w:sz w:val="22"/>
          <w:szCs w:val="22"/>
          <w:lang w:eastAsia="en-GB"/>
          <w14:ligatures w14:val="none"/>
        </w:rPr>
      </w:pPr>
      <w:r w:rsidRPr="001B5B22">
        <w:rPr>
          <w:rFonts w:ascii="Avenir Next" w:eastAsia="Times New Roman" w:hAnsi="Avenir Next" w:cs="Times New Roman"/>
          <w:color w:val="000000"/>
          <w:kern w:val="0"/>
          <w:sz w:val="22"/>
          <w:szCs w:val="22"/>
          <w:lang w:eastAsia="en-GB"/>
          <w14:ligatures w14:val="none"/>
        </w:rPr>
        <w:t xml:space="preserve">Science for Ukraine UK mentoring endeavours to support Ukrainian colleagues to navigate through UK academia. We do not cover immigration advice, financial </w:t>
      </w:r>
      <w:proofErr w:type="gramStart"/>
      <w:r w:rsidRPr="001B5B22">
        <w:rPr>
          <w:rFonts w:ascii="Avenir Next" w:eastAsia="Times New Roman" w:hAnsi="Avenir Next" w:cs="Times New Roman"/>
          <w:color w:val="000000"/>
          <w:kern w:val="0"/>
          <w:sz w:val="22"/>
          <w:szCs w:val="22"/>
          <w:lang w:eastAsia="en-GB"/>
          <w14:ligatures w14:val="none"/>
        </w:rPr>
        <w:t>advice</w:t>
      </w:r>
      <w:proofErr w:type="gramEnd"/>
      <w:r w:rsidRPr="001B5B22">
        <w:rPr>
          <w:rFonts w:ascii="Avenir Next" w:eastAsia="Times New Roman" w:hAnsi="Avenir Next" w:cs="Times New Roman"/>
          <w:color w:val="000000"/>
          <w:kern w:val="0"/>
          <w:sz w:val="22"/>
          <w:szCs w:val="22"/>
          <w:lang w:eastAsia="en-GB"/>
          <w14:ligatures w14:val="none"/>
        </w:rPr>
        <w:t xml:space="preserve"> and pastoral support - the scheme is only intended for professional purposes. </w:t>
      </w:r>
      <w:r w:rsidR="00073C39">
        <w:rPr>
          <w:rFonts w:ascii="Avenir Next" w:eastAsia="Times New Roman" w:hAnsi="Avenir Next" w:cs="Times New Roman"/>
          <w:color w:val="000000"/>
          <w:kern w:val="0"/>
          <w:sz w:val="22"/>
          <w:szCs w:val="22"/>
          <w:lang w:eastAsia="en-GB"/>
          <w14:ligatures w14:val="none"/>
        </w:rPr>
        <w:t xml:space="preserve"> </w:t>
      </w:r>
      <w:r w:rsidRPr="001B5B22">
        <w:rPr>
          <w:rFonts w:ascii="Avenir Next" w:eastAsia="Times New Roman" w:hAnsi="Avenir Next" w:cs="Times New Roman"/>
          <w:color w:val="000000"/>
          <w:kern w:val="0"/>
          <w:sz w:val="22"/>
          <w:szCs w:val="22"/>
          <w:lang w:eastAsia="en-GB"/>
          <w14:ligatures w14:val="none"/>
        </w:rPr>
        <w:t>The specific objectives of the scheme are helping Ukrainian colleagues with: </w:t>
      </w:r>
    </w:p>
    <w:p w14:paraId="64E0C074" w14:textId="54915DC0" w:rsidR="001B5B22" w:rsidRPr="001B5B22" w:rsidRDefault="001B5B22" w:rsidP="001B5B22">
      <w:pPr>
        <w:spacing w:after="42"/>
        <w:jc w:val="both"/>
        <w:rPr>
          <w:rFonts w:ascii="Avenir Next" w:eastAsia="Times New Roman" w:hAnsi="Avenir Next" w:cs="Times New Roman"/>
          <w:color w:val="000000"/>
          <w:kern w:val="0"/>
          <w:sz w:val="22"/>
          <w:szCs w:val="22"/>
          <w:lang w:eastAsia="en-GB"/>
          <w14:ligatures w14:val="none"/>
        </w:rPr>
      </w:pPr>
      <w:r w:rsidRPr="001B5B22">
        <w:rPr>
          <w:rFonts w:ascii="Arial" w:eastAsia="Times New Roman" w:hAnsi="Arial" w:cs="Arial"/>
          <w:color w:val="000000"/>
          <w:kern w:val="0"/>
          <w:sz w:val="22"/>
          <w:szCs w:val="22"/>
          <w:lang w:eastAsia="en-GB"/>
          <w14:ligatures w14:val="none"/>
        </w:rPr>
        <w:t>●</w:t>
      </w:r>
      <w:r w:rsidRPr="001B5B22">
        <w:rPr>
          <w:rFonts w:ascii="Avenir Next" w:eastAsia="Times New Roman" w:hAnsi="Avenir Next" w:cs="Times New Roman"/>
          <w:color w:val="000000"/>
          <w:kern w:val="0"/>
          <w:sz w:val="22"/>
          <w:szCs w:val="22"/>
          <w:lang w:eastAsia="en-GB"/>
          <w14:ligatures w14:val="none"/>
        </w:rPr>
        <w:t xml:space="preserve"> career planning</w:t>
      </w:r>
      <w:r>
        <w:rPr>
          <w:rFonts w:ascii="Avenir Next" w:eastAsia="Times New Roman" w:hAnsi="Avenir Next" w:cs="Times New Roman"/>
          <w:color w:val="000000"/>
          <w:kern w:val="0"/>
          <w:sz w:val="22"/>
          <w:szCs w:val="22"/>
          <w:lang w:eastAsia="en-GB"/>
          <w14:ligatures w14:val="none"/>
        </w:rPr>
        <w:t xml:space="preserve">, </w:t>
      </w:r>
      <w:r w:rsidRPr="001B5B22">
        <w:rPr>
          <w:rFonts w:ascii="Avenir Next" w:eastAsia="Times New Roman" w:hAnsi="Avenir Next" w:cs="Times New Roman"/>
          <w:color w:val="000000"/>
          <w:kern w:val="0"/>
          <w:sz w:val="22"/>
          <w:szCs w:val="22"/>
          <w:lang w:eastAsia="en-GB"/>
          <w14:ligatures w14:val="none"/>
        </w:rPr>
        <w:t xml:space="preserve">CVs </w:t>
      </w:r>
      <w:r>
        <w:rPr>
          <w:rFonts w:ascii="Avenir Next" w:eastAsia="Times New Roman" w:hAnsi="Avenir Next" w:cs="Times New Roman"/>
          <w:color w:val="000000"/>
          <w:kern w:val="0"/>
          <w:sz w:val="22"/>
          <w:szCs w:val="22"/>
          <w:lang w:eastAsia="en-GB"/>
          <w14:ligatures w14:val="none"/>
        </w:rPr>
        <w:t>&amp;</w:t>
      </w:r>
      <w:r w:rsidRPr="001B5B22">
        <w:rPr>
          <w:rFonts w:ascii="Avenir Next" w:eastAsia="Times New Roman" w:hAnsi="Avenir Next" w:cs="Times New Roman"/>
          <w:color w:val="000000"/>
          <w:kern w:val="0"/>
          <w:sz w:val="22"/>
          <w:szCs w:val="22"/>
          <w:lang w:eastAsia="en-GB"/>
          <w14:ligatures w14:val="none"/>
        </w:rPr>
        <w:t xml:space="preserve"> applications </w:t>
      </w:r>
    </w:p>
    <w:p w14:paraId="1D44178E" w14:textId="62E1CB08" w:rsidR="001B5B22" w:rsidRPr="001B5B22" w:rsidRDefault="001B5B22" w:rsidP="001B5B22">
      <w:pPr>
        <w:spacing w:after="42"/>
        <w:jc w:val="both"/>
        <w:rPr>
          <w:rFonts w:ascii="Avenir Next" w:eastAsia="Times New Roman" w:hAnsi="Avenir Next" w:cs="Times New Roman"/>
          <w:color w:val="000000"/>
          <w:kern w:val="0"/>
          <w:sz w:val="22"/>
          <w:szCs w:val="22"/>
          <w:lang w:eastAsia="en-GB"/>
          <w14:ligatures w14:val="none"/>
        </w:rPr>
      </w:pPr>
      <w:r w:rsidRPr="001B5B22">
        <w:rPr>
          <w:rFonts w:ascii="Arial" w:eastAsia="Times New Roman" w:hAnsi="Arial" w:cs="Arial"/>
          <w:color w:val="000000"/>
          <w:kern w:val="0"/>
          <w:sz w:val="22"/>
          <w:szCs w:val="22"/>
          <w:lang w:eastAsia="en-GB"/>
          <w14:ligatures w14:val="none"/>
        </w:rPr>
        <w:t>●</w:t>
      </w:r>
      <w:r w:rsidRPr="001B5B22">
        <w:rPr>
          <w:rFonts w:ascii="Avenir Next" w:eastAsia="Times New Roman" w:hAnsi="Avenir Next" w:cs="Times New Roman"/>
          <w:color w:val="000000"/>
          <w:kern w:val="0"/>
          <w:sz w:val="22"/>
          <w:szCs w:val="22"/>
          <w:lang w:eastAsia="en-GB"/>
          <w14:ligatures w14:val="none"/>
        </w:rPr>
        <w:t xml:space="preserve"> networking </w:t>
      </w:r>
      <w:r>
        <w:rPr>
          <w:rFonts w:ascii="Avenir Next" w:eastAsia="Times New Roman" w:hAnsi="Avenir Next" w:cs="Times New Roman"/>
          <w:color w:val="000000"/>
          <w:kern w:val="0"/>
          <w:sz w:val="22"/>
          <w:szCs w:val="22"/>
          <w:lang w:eastAsia="en-GB"/>
          <w14:ligatures w14:val="none"/>
        </w:rPr>
        <w:t>&amp;</w:t>
      </w:r>
      <w:r w:rsidRPr="001B5B22">
        <w:rPr>
          <w:rFonts w:ascii="Avenir Next" w:eastAsia="Times New Roman" w:hAnsi="Avenir Next" w:cs="Times New Roman"/>
          <w:color w:val="000000"/>
          <w:kern w:val="0"/>
          <w:sz w:val="22"/>
          <w:szCs w:val="22"/>
          <w:lang w:eastAsia="en-GB"/>
          <w14:ligatures w14:val="none"/>
        </w:rPr>
        <w:t xml:space="preserve"> profile building </w:t>
      </w:r>
    </w:p>
    <w:p w14:paraId="6DBAEBB6" w14:textId="57F71A65" w:rsidR="001B5B22" w:rsidRPr="001B5B22" w:rsidRDefault="001B5B22" w:rsidP="001B5B22">
      <w:pPr>
        <w:spacing w:after="42"/>
        <w:jc w:val="both"/>
        <w:rPr>
          <w:rFonts w:ascii="Avenir Next" w:eastAsia="Times New Roman" w:hAnsi="Avenir Next" w:cs="Times New Roman"/>
          <w:color w:val="000000"/>
          <w:kern w:val="0"/>
          <w:sz w:val="22"/>
          <w:szCs w:val="22"/>
          <w:lang w:eastAsia="en-GB"/>
          <w14:ligatures w14:val="none"/>
        </w:rPr>
      </w:pPr>
      <w:r w:rsidRPr="001B5B22">
        <w:rPr>
          <w:rFonts w:ascii="Arial" w:eastAsia="Times New Roman" w:hAnsi="Arial" w:cs="Arial"/>
          <w:color w:val="000000"/>
          <w:kern w:val="0"/>
          <w:sz w:val="22"/>
          <w:szCs w:val="22"/>
          <w:lang w:eastAsia="en-GB"/>
          <w14:ligatures w14:val="none"/>
        </w:rPr>
        <w:t>●</w:t>
      </w:r>
      <w:r w:rsidRPr="001B5B22">
        <w:rPr>
          <w:rFonts w:ascii="Avenir Next" w:eastAsia="Times New Roman" w:hAnsi="Avenir Next" w:cs="Times New Roman"/>
          <w:color w:val="000000"/>
          <w:kern w:val="0"/>
          <w:sz w:val="22"/>
          <w:szCs w:val="22"/>
          <w:lang w:eastAsia="en-GB"/>
          <w14:ligatures w14:val="none"/>
        </w:rPr>
        <w:t xml:space="preserve"> working in the UK (academic culture) </w:t>
      </w:r>
    </w:p>
    <w:p w14:paraId="6B4C9B67" w14:textId="1C2BDC29" w:rsidR="001B5B22" w:rsidRPr="001B5B22" w:rsidRDefault="001B5B22" w:rsidP="001B5B22">
      <w:pPr>
        <w:spacing w:after="42"/>
        <w:jc w:val="both"/>
        <w:rPr>
          <w:rFonts w:ascii="Avenir Next" w:eastAsia="Times New Roman" w:hAnsi="Avenir Next" w:cs="Times New Roman"/>
          <w:color w:val="000000"/>
          <w:kern w:val="0"/>
          <w:sz w:val="22"/>
          <w:szCs w:val="22"/>
          <w:lang w:eastAsia="en-GB"/>
          <w14:ligatures w14:val="none"/>
        </w:rPr>
      </w:pPr>
      <w:r w:rsidRPr="001B5B22">
        <w:rPr>
          <w:rFonts w:ascii="Arial" w:eastAsia="Times New Roman" w:hAnsi="Arial" w:cs="Arial"/>
          <w:color w:val="000000"/>
          <w:kern w:val="0"/>
          <w:sz w:val="22"/>
          <w:szCs w:val="22"/>
          <w:lang w:eastAsia="en-GB"/>
          <w14:ligatures w14:val="none"/>
        </w:rPr>
        <w:t>●</w:t>
      </w:r>
      <w:r w:rsidRPr="001B5B22">
        <w:rPr>
          <w:rFonts w:ascii="Avenir Next" w:eastAsia="Times New Roman" w:hAnsi="Avenir Next" w:cs="Times New Roman"/>
          <w:color w:val="000000"/>
          <w:kern w:val="0"/>
          <w:sz w:val="22"/>
          <w:szCs w:val="22"/>
          <w:lang w:eastAsia="en-GB"/>
          <w14:ligatures w14:val="none"/>
        </w:rPr>
        <w:t xml:space="preserve"> publication process</w:t>
      </w:r>
      <w:r>
        <w:rPr>
          <w:rFonts w:ascii="Avenir Next" w:eastAsia="Times New Roman" w:hAnsi="Avenir Next" w:cs="Times New Roman"/>
          <w:color w:val="000000"/>
          <w:kern w:val="0"/>
          <w:sz w:val="22"/>
          <w:szCs w:val="22"/>
          <w:lang w:eastAsia="en-GB"/>
          <w14:ligatures w14:val="none"/>
        </w:rPr>
        <w:t xml:space="preserve"> &amp; </w:t>
      </w:r>
      <w:r w:rsidRPr="001B5B22">
        <w:rPr>
          <w:rFonts w:ascii="Avenir Next" w:eastAsia="Times New Roman" w:hAnsi="Avenir Next" w:cs="Times New Roman"/>
          <w:color w:val="000000"/>
          <w:kern w:val="0"/>
          <w:sz w:val="22"/>
          <w:szCs w:val="22"/>
          <w:lang w:eastAsia="en-GB"/>
          <w14:ligatures w14:val="none"/>
        </w:rPr>
        <w:t>academic writing </w:t>
      </w:r>
    </w:p>
    <w:p w14:paraId="74F2BDF1" w14:textId="77777777" w:rsidR="001B5B22" w:rsidRPr="001B5B22" w:rsidRDefault="001B5B22" w:rsidP="001B5B22">
      <w:pPr>
        <w:spacing w:after="42"/>
        <w:jc w:val="both"/>
        <w:rPr>
          <w:rFonts w:ascii="Avenir Next" w:eastAsia="Times New Roman" w:hAnsi="Avenir Next" w:cs="Times New Roman"/>
          <w:color w:val="000000"/>
          <w:kern w:val="0"/>
          <w:sz w:val="22"/>
          <w:szCs w:val="22"/>
          <w:lang w:eastAsia="en-GB"/>
          <w14:ligatures w14:val="none"/>
        </w:rPr>
      </w:pPr>
      <w:r w:rsidRPr="001B5B22">
        <w:rPr>
          <w:rFonts w:ascii="Arial" w:eastAsia="Times New Roman" w:hAnsi="Arial" w:cs="Arial"/>
          <w:color w:val="000000"/>
          <w:kern w:val="0"/>
          <w:sz w:val="22"/>
          <w:szCs w:val="22"/>
          <w:lang w:eastAsia="en-GB"/>
          <w14:ligatures w14:val="none"/>
        </w:rPr>
        <w:t>●</w:t>
      </w:r>
      <w:r w:rsidRPr="001B5B22">
        <w:rPr>
          <w:rFonts w:ascii="Avenir Next" w:eastAsia="Times New Roman" w:hAnsi="Avenir Next" w:cs="Times New Roman"/>
          <w:color w:val="000000"/>
          <w:kern w:val="0"/>
          <w:sz w:val="22"/>
          <w:szCs w:val="22"/>
          <w:lang w:eastAsia="en-GB"/>
          <w14:ligatures w14:val="none"/>
        </w:rPr>
        <w:t> securing research funding (UK- funders only) </w:t>
      </w:r>
    </w:p>
    <w:p w14:paraId="1F6DCCC0" w14:textId="77777777" w:rsidR="001B5B22" w:rsidRPr="001B5B22" w:rsidRDefault="001B5B22" w:rsidP="001B5B22">
      <w:pPr>
        <w:jc w:val="both"/>
        <w:rPr>
          <w:rFonts w:ascii="Avenir Next" w:eastAsia="Times New Roman" w:hAnsi="Avenir Next" w:cs="Times New Roman"/>
          <w:color w:val="000000"/>
          <w:kern w:val="0"/>
          <w:sz w:val="22"/>
          <w:szCs w:val="22"/>
          <w:lang w:eastAsia="en-GB"/>
          <w14:ligatures w14:val="none"/>
        </w:rPr>
      </w:pPr>
      <w:r w:rsidRPr="001B5B22">
        <w:rPr>
          <w:rFonts w:ascii="Arial" w:eastAsia="Times New Roman" w:hAnsi="Arial" w:cs="Arial"/>
          <w:color w:val="000000"/>
          <w:kern w:val="0"/>
          <w:sz w:val="22"/>
          <w:szCs w:val="22"/>
          <w:lang w:eastAsia="en-GB"/>
          <w14:ligatures w14:val="none"/>
        </w:rPr>
        <w:t>●</w:t>
      </w:r>
      <w:r w:rsidRPr="001B5B22">
        <w:rPr>
          <w:rFonts w:ascii="Avenir Next" w:eastAsia="Times New Roman" w:hAnsi="Avenir Next" w:cs="Times New Roman"/>
          <w:color w:val="000000"/>
          <w:kern w:val="0"/>
          <w:sz w:val="22"/>
          <w:szCs w:val="22"/>
          <w:lang w:eastAsia="en-GB"/>
          <w14:ligatures w14:val="none"/>
        </w:rPr>
        <w:t xml:space="preserve"> promotion and progression </w:t>
      </w:r>
    </w:p>
    <w:p w14:paraId="5254A183" w14:textId="77777777" w:rsidR="001B5B22" w:rsidRPr="001B5B22" w:rsidRDefault="001B5B22" w:rsidP="001B5B22">
      <w:pPr>
        <w:jc w:val="both"/>
        <w:rPr>
          <w:rFonts w:ascii="Avenir Next" w:eastAsia="Times New Roman" w:hAnsi="Avenir Next" w:cs="Times New Roman"/>
          <w:color w:val="000000"/>
          <w:kern w:val="0"/>
          <w:sz w:val="22"/>
          <w:szCs w:val="22"/>
          <w:lang w:eastAsia="en-GB"/>
          <w14:ligatures w14:val="none"/>
        </w:rPr>
      </w:pPr>
      <w:r w:rsidRPr="001B5B22">
        <w:rPr>
          <w:rFonts w:ascii="Avenir Next" w:eastAsia="Times New Roman" w:hAnsi="Avenir Next" w:cs="Times New Roman"/>
          <w:b/>
          <w:bCs/>
          <w:color w:val="000000"/>
          <w:kern w:val="0"/>
          <w:sz w:val="22"/>
          <w:szCs w:val="22"/>
          <w:lang w:eastAsia="en-GB"/>
          <w14:ligatures w14:val="none"/>
        </w:rPr>
        <w:t> </w:t>
      </w:r>
    </w:p>
    <w:p w14:paraId="13C50E89" w14:textId="7857D93A" w:rsidR="001B5B22" w:rsidRDefault="001B5B22" w:rsidP="001B5B22">
      <w:pPr>
        <w:jc w:val="both"/>
        <w:rPr>
          <w:rFonts w:ascii="Avenir Next" w:eastAsia="Times New Roman" w:hAnsi="Avenir Next" w:cs="Calibri"/>
          <w:color w:val="000000"/>
          <w:kern w:val="0"/>
          <w:sz w:val="22"/>
          <w:szCs w:val="22"/>
          <w:shd w:val="clear" w:color="auto" w:fill="FFFFFF"/>
          <w:lang w:eastAsia="en-GB"/>
          <w14:ligatures w14:val="none"/>
        </w:rPr>
      </w:pPr>
      <w:r w:rsidRPr="001B5B22">
        <w:rPr>
          <w:rFonts w:ascii="Avenir Next" w:eastAsia="Times New Roman" w:hAnsi="Avenir Next" w:cs="Calibri"/>
          <w:color w:val="000000"/>
          <w:kern w:val="0"/>
          <w:sz w:val="22"/>
          <w:szCs w:val="22"/>
          <w:lang w:eastAsia="en-GB"/>
          <w14:ligatures w14:val="none"/>
        </w:rPr>
        <w:t xml:space="preserve">In the scheme mentees will be matched to a mentor of an appropriate career stage and from a similar discipline. The mentoring will commence as soon as the match is found via the </w:t>
      </w:r>
      <w:proofErr w:type="spellStart"/>
      <w:r w:rsidRPr="001B5B22">
        <w:rPr>
          <w:rFonts w:ascii="Avenir Next" w:eastAsia="Times New Roman" w:hAnsi="Avenir Next" w:cs="Calibri"/>
          <w:color w:val="000000"/>
          <w:kern w:val="0"/>
          <w:sz w:val="22"/>
          <w:szCs w:val="22"/>
          <w:lang w:eastAsia="en-GB"/>
          <w14:ligatures w14:val="none"/>
        </w:rPr>
        <w:t>PushFar</w:t>
      </w:r>
      <w:proofErr w:type="spellEnd"/>
      <w:r w:rsidRPr="001B5B22">
        <w:rPr>
          <w:rFonts w:ascii="Avenir Next" w:eastAsia="Times New Roman" w:hAnsi="Avenir Next" w:cs="Calibri"/>
          <w:color w:val="000000"/>
          <w:kern w:val="0"/>
          <w:sz w:val="22"/>
          <w:szCs w:val="22"/>
          <w:lang w:eastAsia="en-GB"/>
          <w14:ligatures w14:val="none"/>
        </w:rPr>
        <w:t xml:space="preserve"> Platform which provides a wide range of opportunities to communicate online and offline, arrange meetings, take notes etc. </w:t>
      </w:r>
      <w:r w:rsidRPr="001B5B22">
        <w:rPr>
          <w:rFonts w:ascii="Avenir Next" w:eastAsia="Times New Roman" w:hAnsi="Avenir Next" w:cs="Calibri"/>
          <w:color w:val="000000"/>
          <w:kern w:val="0"/>
          <w:sz w:val="22"/>
          <w:szCs w:val="22"/>
          <w:shd w:val="clear" w:color="auto" w:fill="FFFFFF"/>
          <w:lang w:eastAsia="en-GB"/>
          <w14:ligatures w14:val="none"/>
        </w:rPr>
        <w:t>We anticipate that mentoring sessions will be carried out online via means that suit both mentee and mentor. We advise for the mentors and mentees to meet at least every two weeks for at least 3 months. </w:t>
      </w:r>
    </w:p>
    <w:p w14:paraId="2BF45AB3" w14:textId="77777777" w:rsidR="001B5B22" w:rsidRDefault="001B5B22" w:rsidP="001B5B22">
      <w:pPr>
        <w:jc w:val="both"/>
        <w:rPr>
          <w:rFonts w:ascii="Avenir Next" w:eastAsia="Times New Roman" w:hAnsi="Avenir Next" w:cs="Calibri"/>
          <w:color w:val="000000"/>
          <w:kern w:val="0"/>
          <w:sz w:val="22"/>
          <w:szCs w:val="22"/>
          <w:shd w:val="clear" w:color="auto" w:fill="FFFFFF"/>
          <w:lang w:eastAsia="en-GB"/>
          <w14:ligatures w14:val="none"/>
        </w:rPr>
      </w:pPr>
    </w:p>
    <w:p w14:paraId="667B7539" w14:textId="16432698" w:rsidR="001B5B22" w:rsidRPr="001B5B22" w:rsidRDefault="001B5B22" w:rsidP="001B5B22">
      <w:pPr>
        <w:jc w:val="both"/>
        <w:rPr>
          <w:rFonts w:ascii="Avenir Next" w:eastAsia="Times New Roman" w:hAnsi="Avenir Next" w:cs="Calibri"/>
          <w:b/>
          <w:bCs/>
          <w:color w:val="000000"/>
          <w:kern w:val="0"/>
          <w:sz w:val="22"/>
          <w:szCs w:val="22"/>
          <w:shd w:val="clear" w:color="auto" w:fill="FFFFFF"/>
          <w:lang w:eastAsia="en-GB"/>
          <w14:ligatures w14:val="none"/>
        </w:rPr>
      </w:pPr>
      <w:r w:rsidRPr="001B5B22">
        <w:rPr>
          <w:rFonts w:ascii="Avenir Next" w:eastAsia="Times New Roman" w:hAnsi="Avenir Next" w:cs="Calibri"/>
          <w:b/>
          <w:bCs/>
          <w:color w:val="000000"/>
          <w:kern w:val="0"/>
          <w:sz w:val="22"/>
          <w:szCs w:val="22"/>
          <w:shd w:val="clear" w:color="auto" w:fill="FFFFFF"/>
          <w:lang w:eastAsia="en-GB"/>
          <w14:ligatures w14:val="none"/>
        </w:rPr>
        <w:t>What are the benefits for you as a mentor?</w:t>
      </w:r>
    </w:p>
    <w:p w14:paraId="59EA23CF" w14:textId="25D1C12C" w:rsidR="001B5B22" w:rsidRPr="001B5B22" w:rsidRDefault="001B5B22" w:rsidP="001B5B22">
      <w:pPr>
        <w:numPr>
          <w:ilvl w:val="0"/>
          <w:numId w:val="1"/>
        </w:numPr>
        <w:jc w:val="both"/>
        <w:rPr>
          <w:rFonts w:ascii="Avenir Next" w:eastAsia="Times New Roman" w:hAnsi="Avenir Next" w:cs="Times New Roman"/>
          <w:color w:val="000000"/>
          <w:kern w:val="0"/>
          <w:sz w:val="22"/>
          <w:szCs w:val="22"/>
          <w:lang w:eastAsia="en-GB"/>
          <w14:ligatures w14:val="none"/>
        </w:rPr>
      </w:pPr>
      <w:r w:rsidRPr="001B5B22">
        <w:rPr>
          <w:rFonts w:ascii="Avenir Next" w:eastAsia="Times New Roman" w:hAnsi="Avenir Next" w:cs="Times New Roman"/>
          <w:color w:val="000000"/>
          <w:kern w:val="0"/>
          <w:sz w:val="22"/>
          <w:szCs w:val="22"/>
          <w:lang w:eastAsia="en-GB"/>
          <w14:ligatures w14:val="none"/>
        </w:rPr>
        <w:t>Helping develop the potential of others.</w:t>
      </w:r>
    </w:p>
    <w:p w14:paraId="066CAA7F" w14:textId="4A2F41F3" w:rsidR="001B5B22" w:rsidRPr="001B5B22" w:rsidRDefault="001B5B22" w:rsidP="001B5B22">
      <w:pPr>
        <w:numPr>
          <w:ilvl w:val="0"/>
          <w:numId w:val="1"/>
        </w:numPr>
        <w:jc w:val="both"/>
        <w:rPr>
          <w:rFonts w:ascii="Avenir Next" w:eastAsia="Times New Roman" w:hAnsi="Avenir Next" w:cs="Times New Roman"/>
          <w:color w:val="000000"/>
          <w:kern w:val="0"/>
          <w:sz w:val="22"/>
          <w:szCs w:val="22"/>
          <w:lang w:eastAsia="en-GB"/>
          <w14:ligatures w14:val="none"/>
        </w:rPr>
      </w:pPr>
      <w:r w:rsidRPr="001B5B22">
        <w:rPr>
          <w:rFonts w:ascii="Avenir Next" w:eastAsia="Times New Roman" w:hAnsi="Avenir Next" w:cs="Times New Roman"/>
          <w:color w:val="000000"/>
          <w:kern w:val="0"/>
          <w:sz w:val="22"/>
          <w:szCs w:val="22"/>
          <w:lang w:eastAsia="en-GB"/>
          <w14:ligatures w14:val="none"/>
        </w:rPr>
        <w:t>Enhanced interpersonal management skills</w:t>
      </w:r>
      <w:r>
        <w:rPr>
          <w:rFonts w:ascii="Avenir Next" w:eastAsia="Times New Roman" w:hAnsi="Avenir Next" w:cs="Times New Roman"/>
          <w:color w:val="000000"/>
          <w:kern w:val="0"/>
          <w:sz w:val="22"/>
          <w:szCs w:val="22"/>
          <w:lang w:eastAsia="en-GB"/>
          <w14:ligatures w14:val="none"/>
        </w:rPr>
        <w:t xml:space="preserve"> &amp; leadership</w:t>
      </w:r>
      <w:r w:rsidRPr="001B5B22">
        <w:rPr>
          <w:rFonts w:ascii="Avenir Next" w:eastAsia="Times New Roman" w:hAnsi="Avenir Next" w:cs="Times New Roman"/>
          <w:color w:val="000000"/>
          <w:kern w:val="0"/>
          <w:sz w:val="22"/>
          <w:szCs w:val="22"/>
          <w:lang w:eastAsia="en-GB"/>
          <w14:ligatures w14:val="none"/>
        </w:rPr>
        <w:t xml:space="preserve"> capabilities</w:t>
      </w:r>
      <w:r>
        <w:rPr>
          <w:rFonts w:ascii="Avenir Next" w:eastAsia="Times New Roman" w:hAnsi="Avenir Next" w:cs="Times New Roman"/>
          <w:color w:val="000000"/>
          <w:kern w:val="0"/>
          <w:sz w:val="22"/>
          <w:szCs w:val="22"/>
          <w:lang w:eastAsia="en-GB"/>
          <w14:ligatures w14:val="none"/>
        </w:rPr>
        <w:t>.</w:t>
      </w:r>
    </w:p>
    <w:p w14:paraId="11D58C00" w14:textId="47CC81CB" w:rsidR="001B5B22" w:rsidRPr="001B5B22" w:rsidRDefault="001B5B22" w:rsidP="001B5B22">
      <w:pPr>
        <w:numPr>
          <w:ilvl w:val="0"/>
          <w:numId w:val="1"/>
        </w:numPr>
        <w:jc w:val="both"/>
        <w:rPr>
          <w:rFonts w:ascii="Avenir Next" w:eastAsia="Times New Roman" w:hAnsi="Avenir Next" w:cs="Times New Roman"/>
          <w:color w:val="000000"/>
          <w:kern w:val="0"/>
          <w:sz w:val="22"/>
          <w:szCs w:val="22"/>
          <w:lang w:eastAsia="en-GB"/>
          <w14:ligatures w14:val="none"/>
        </w:rPr>
      </w:pPr>
      <w:r w:rsidRPr="001B5B22">
        <w:rPr>
          <w:rFonts w:ascii="Avenir Next" w:eastAsia="Times New Roman" w:hAnsi="Avenir Next" w:cs="Times New Roman"/>
          <w:color w:val="000000"/>
          <w:kern w:val="0"/>
          <w:sz w:val="22"/>
          <w:szCs w:val="22"/>
          <w:lang w:eastAsia="en-GB"/>
          <w14:ligatures w14:val="none"/>
        </w:rPr>
        <w:t xml:space="preserve">Improved listening </w:t>
      </w:r>
      <w:r>
        <w:rPr>
          <w:rFonts w:ascii="Avenir Next" w:eastAsia="Times New Roman" w:hAnsi="Avenir Next" w:cs="Times New Roman"/>
          <w:color w:val="000000"/>
          <w:kern w:val="0"/>
          <w:sz w:val="22"/>
          <w:szCs w:val="22"/>
          <w:lang w:eastAsia="en-GB"/>
          <w14:ligatures w14:val="none"/>
        </w:rPr>
        <w:t>&amp;</w:t>
      </w:r>
      <w:r w:rsidRPr="001B5B22">
        <w:rPr>
          <w:rFonts w:ascii="Avenir Next" w:eastAsia="Times New Roman" w:hAnsi="Avenir Next" w:cs="Times New Roman"/>
          <w:color w:val="000000"/>
          <w:kern w:val="0"/>
          <w:sz w:val="22"/>
          <w:szCs w:val="22"/>
          <w:lang w:eastAsia="en-GB"/>
          <w14:ligatures w14:val="none"/>
        </w:rPr>
        <w:t xml:space="preserve"> support skills</w:t>
      </w:r>
    </w:p>
    <w:p w14:paraId="72238126" w14:textId="77777777" w:rsidR="001B5B22" w:rsidRPr="001B5B22" w:rsidRDefault="001B5B22" w:rsidP="001B5B22">
      <w:pPr>
        <w:numPr>
          <w:ilvl w:val="0"/>
          <w:numId w:val="1"/>
        </w:numPr>
        <w:jc w:val="both"/>
        <w:rPr>
          <w:rFonts w:ascii="Avenir Next" w:eastAsia="Times New Roman" w:hAnsi="Avenir Next" w:cs="Times New Roman"/>
          <w:color w:val="000000"/>
          <w:kern w:val="0"/>
          <w:sz w:val="22"/>
          <w:szCs w:val="22"/>
          <w:lang w:eastAsia="en-GB"/>
          <w14:ligatures w14:val="none"/>
        </w:rPr>
      </w:pPr>
      <w:r w:rsidRPr="001B5B22">
        <w:rPr>
          <w:rFonts w:ascii="Avenir Next" w:eastAsia="Times New Roman" w:hAnsi="Avenir Next" w:cs="Times New Roman"/>
          <w:color w:val="000000"/>
          <w:kern w:val="0"/>
          <w:sz w:val="22"/>
          <w:szCs w:val="22"/>
          <w:lang w:eastAsia="en-GB"/>
          <w14:ligatures w14:val="none"/>
        </w:rPr>
        <w:t>Better understanding of colleagues’ needs, particularly early career academics</w:t>
      </w:r>
    </w:p>
    <w:p w14:paraId="571E7E99" w14:textId="77777777" w:rsidR="001B5B22" w:rsidRPr="001B5B22" w:rsidRDefault="001B5B22" w:rsidP="001B5B22">
      <w:pPr>
        <w:numPr>
          <w:ilvl w:val="0"/>
          <w:numId w:val="1"/>
        </w:numPr>
        <w:jc w:val="both"/>
        <w:rPr>
          <w:rFonts w:ascii="Avenir Next" w:eastAsia="Times New Roman" w:hAnsi="Avenir Next" w:cs="Times New Roman"/>
          <w:color w:val="000000"/>
          <w:kern w:val="0"/>
          <w:sz w:val="22"/>
          <w:szCs w:val="22"/>
          <w:lang w:eastAsia="en-GB"/>
          <w14:ligatures w14:val="none"/>
        </w:rPr>
      </w:pPr>
      <w:r w:rsidRPr="001B5B22">
        <w:rPr>
          <w:rFonts w:ascii="Avenir Next" w:eastAsia="Times New Roman" w:hAnsi="Avenir Next" w:cs="Times New Roman"/>
          <w:color w:val="000000"/>
          <w:kern w:val="0"/>
          <w:sz w:val="22"/>
          <w:szCs w:val="22"/>
          <w:lang w:eastAsia="en-GB"/>
          <w14:ligatures w14:val="none"/>
        </w:rPr>
        <w:t>New perspectives</w:t>
      </w:r>
    </w:p>
    <w:p w14:paraId="47EB8DB8" w14:textId="77777777" w:rsidR="001B5B22" w:rsidRPr="001B5B22" w:rsidRDefault="001B5B22" w:rsidP="001B5B22">
      <w:pPr>
        <w:numPr>
          <w:ilvl w:val="0"/>
          <w:numId w:val="1"/>
        </w:numPr>
        <w:jc w:val="both"/>
        <w:rPr>
          <w:rFonts w:ascii="Avenir Next" w:eastAsia="Times New Roman" w:hAnsi="Avenir Next" w:cs="Times New Roman"/>
          <w:color w:val="000000"/>
          <w:kern w:val="0"/>
          <w:sz w:val="22"/>
          <w:szCs w:val="22"/>
          <w:lang w:eastAsia="en-GB"/>
          <w14:ligatures w14:val="none"/>
        </w:rPr>
      </w:pPr>
      <w:r w:rsidRPr="001B5B22">
        <w:rPr>
          <w:rFonts w:ascii="Avenir Next" w:eastAsia="Times New Roman" w:hAnsi="Avenir Next" w:cs="Times New Roman"/>
          <w:color w:val="000000"/>
          <w:kern w:val="0"/>
          <w:sz w:val="22"/>
          <w:szCs w:val="22"/>
          <w:lang w:eastAsia="en-GB"/>
          <w14:ligatures w14:val="none"/>
        </w:rPr>
        <w:t>Increased self-reflection</w:t>
      </w:r>
    </w:p>
    <w:p w14:paraId="22E506BA" w14:textId="171A9FAB" w:rsidR="001B5B22" w:rsidRPr="001B5B22" w:rsidRDefault="001B5B22" w:rsidP="001B5B22">
      <w:pPr>
        <w:numPr>
          <w:ilvl w:val="0"/>
          <w:numId w:val="1"/>
        </w:numPr>
        <w:jc w:val="both"/>
        <w:rPr>
          <w:rFonts w:ascii="Avenir Next" w:eastAsia="Times New Roman" w:hAnsi="Avenir Next" w:cs="Times New Roman"/>
          <w:color w:val="000000"/>
          <w:kern w:val="0"/>
          <w:sz w:val="22"/>
          <w:szCs w:val="22"/>
          <w:lang w:eastAsia="en-GB"/>
          <w14:ligatures w14:val="none"/>
        </w:rPr>
      </w:pPr>
      <w:r w:rsidRPr="001B5B22">
        <w:rPr>
          <w:rFonts w:ascii="Avenir Next" w:eastAsia="Times New Roman" w:hAnsi="Avenir Next" w:cs="Times New Roman"/>
          <w:color w:val="000000"/>
          <w:kern w:val="0"/>
          <w:sz w:val="22"/>
          <w:szCs w:val="22"/>
          <w:lang w:eastAsia="en-GB"/>
          <w14:ligatures w14:val="none"/>
        </w:rPr>
        <w:t>Potential networking/collaboration</w:t>
      </w:r>
      <w:r>
        <w:rPr>
          <w:rFonts w:ascii="Avenir Next" w:eastAsia="Times New Roman" w:hAnsi="Avenir Next" w:cs="Times New Roman"/>
          <w:color w:val="000000"/>
          <w:kern w:val="0"/>
          <w:sz w:val="22"/>
          <w:szCs w:val="22"/>
          <w:lang w:eastAsia="en-GB"/>
          <w14:ligatures w14:val="none"/>
        </w:rPr>
        <w:t xml:space="preserve"> &amp; representation of your institution.</w:t>
      </w:r>
    </w:p>
    <w:p w14:paraId="09CB5F7C" w14:textId="77777777" w:rsidR="001B5B22" w:rsidRPr="001B5B22" w:rsidRDefault="001B5B22" w:rsidP="001B5B22">
      <w:pPr>
        <w:jc w:val="both"/>
        <w:rPr>
          <w:rFonts w:ascii="Avenir Next" w:eastAsia="Times New Roman" w:hAnsi="Avenir Next" w:cs="Times New Roman"/>
          <w:color w:val="000000"/>
          <w:kern w:val="0"/>
          <w:sz w:val="22"/>
          <w:szCs w:val="22"/>
          <w:lang w:eastAsia="en-GB"/>
          <w14:ligatures w14:val="none"/>
        </w:rPr>
      </w:pPr>
      <w:r w:rsidRPr="001B5B22">
        <w:rPr>
          <w:rFonts w:ascii="Avenir Next" w:eastAsia="Times New Roman" w:hAnsi="Avenir Next" w:cs="Times New Roman"/>
          <w:color w:val="000000"/>
          <w:kern w:val="0"/>
          <w:sz w:val="22"/>
          <w:szCs w:val="22"/>
          <w:lang w:eastAsia="en-GB"/>
          <w14:ligatures w14:val="none"/>
        </w:rPr>
        <w:t> </w:t>
      </w:r>
    </w:p>
    <w:p w14:paraId="5A1AD6FC" w14:textId="1411E0E6" w:rsidR="001B5B22" w:rsidRPr="001B5B22" w:rsidRDefault="001B5B22" w:rsidP="001B5B22">
      <w:pPr>
        <w:jc w:val="both"/>
        <w:rPr>
          <w:rFonts w:ascii="Avenir Next" w:eastAsia="Times New Roman" w:hAnsi="Avenir Next" w:cs="Times New Roman"/>
          <w:color w:val="000000"/>
          <w:kern w:val="0"/>
          <w:sz w:val="22"/>
          <w:szCs w:val="22"/>
          <w:lang w:eastAsia="en-GB"/>
          <w14:ligatures w14:val="none"/>
        </w:rPr>
      </w:pPr>
      <w:r w:rsidRPr="001B5B22">
        <w:rPr>
          <w:rFonts w:ascii="Avenir Next" w:eastAsia="Times New Roman" w:hAnsi="Avenir Next" w:cs="Calibri"/>
          <w:color w:val="000000"/>
          <w:kern w:val="0"/>
          <w:sz w:val="22"/>
          <w:szCs w:val="22"/>
          <w:lang w:eastAsia="en-GB"/>
          <w14:ligatures w14:val="none"/>
        </w:rPr>
        <w:t xml:space="preserve">In case you might be able to help our Ukrainian colleagues with we would appreciate if you could let us know by writing </w:t>
      </w:r>
      <w:proofErr w:type="gramStart"/>
      <w:r w:rsidRPr="001B5B22">
        <w:rPr>
          <w:rFonts w:ascii="Avenir Next" w:eastAsia="Times New Roman" w:hAnsi="Avenir Next" w:cs="Calibri"/>
          <w:color w:val="000000"/>
          <w:kern w:val="0"/>
          <w:sz w:val="22"/>
          <w:szCs w:val="22"/>
          <w:lang w:eastAsia="en-GB"/>
          <w14:ligatures w14:val="none"/>
        </w:rPr>
        <w:t>a</w:t>
      </w:r>
      <w:proofErr w:type="gramEnd"/>
      <w:r w:rsidRPr="001B5B22">
        <w:rPr>
          <w:rFonts w:ascii="Avenir Next" w:eastAsia="Times New Roman" w:hAnsi="Avenir Next" w:cs="Calibri"/>
          <w:color w:val="000000"/>
          <w:kern w:val="0"/>
          <w:sz w:val="22"/>
          <w:szCs w:val="22"/>
          <w:lang w:eastAsia="en-GB"/>
          <w14:ligatures w14:val="none"/>
        </w:rPr>
        <w:t xml:space="preserve"> email to </w:t>
      </w:r>
      <w:hyperlink r:id="rId7" w:history="1">
        <w:r w:rsidRPr="001B5B22">
          <w:rPr>
            <w:rFonts w:ascii="Avenir Next" w:eastAsia="Times New Roman" w:hAnsi="Avenir Next" w:cs="Calibri"/>
            <w:color w:val="800080"/>
            <w:kern w:val="0"/>
            <w:sz w:val="22"/>
            <w:szCs w:val="22"/>
            <w:u w:val="single"/>
            <w:lang w:eastAsia="en-GB"/>
            <w14:ligatures w14:val="none"/>
          </w:rPr>
          <w:t>ukmentoring@gmail.com</w:t>
        </w:r>
      </w:hyperlink>
      <w:r w:rsidRPr="001B5B22">
        <w:rPr>
          <w:rFonts w:ascii="Avenir Next" w:eastAsia="Times New Roman" w:hAnsi="Avenir Next" w:cs="Calibri"/>
          <w:color w:val="000000"/>
          <w:kern w:val="0"/>
          <w:sz w:val="22"/>
          <w:szCs w:val="22"/>
          <w:lang w:eastAsia="en-GB"/>
          <w14:ligatures w14:val="none"/>
        </w:rPr>
        <w:t>. You c</w:t>
      </w:r>
      <w:r w:rsidR="00073C39">
        <w:rPr>
          <w:rFonts w:ascii="Avenir Next" w:eastAsia="Times New Roman" w:hAnsi="Avenir Next" w:cs="Calibri"/>
          <w:color w:val="000000"/>
          <w:kern w:val="0"/>
          <w:sz w:val="22"/>
          <w:szCs w:val="22"/>
          <w:lang w:eastAsia="en-GB"/>
          <w14:ligatures w14:val="none"/>
        </w:rPr>
        <w:t>an</w:t>
      </w:r>
      <w:r w:rsidRPr="001B5B22">
        <w:rPr>
          <w:rFonts w:ascii="Avenir Next" w:eastAsia="Times New Roman" w:hAnsi="Avenir Next" w:cs="Calibri"/>
          <w:color w:val="000000"/>
          <w:kern w:val="0"/>
          <w:sz w:val="22"/>
          <w:szCs w:val="22"/>
          <w:lang w:eastAsia="en-GB"/>
          <w14:ligatures w14:val="none"/>
        </w:rPr>
        <w:t xml:space="preserve"> also directly register as a mentor under the following link: </w:t>
      </w:r>
      <w:hyperlink r:id="rId8" w:history="1">
        <w:r w:rsidRPr="001B5B22">
          <w:rPr>
            <w:rFonts w:ascii="Avenir Next" w:eastAsia="Times New Roman" w:hAnsi="Avenir Next" w:cs="Calibri"/>
            <w:color w:val="800080"/>
            <w:kern w:val="0"/>
            <w:sz w:val="22"/>
            <w:szCs w:val="22"/>
            <w:u w:val="single"/>
            <w:lang w:eastAsia="en-GB"/>
            <w14:ligatures w14:val="none"/>
          </w:rPr>
          <w:t>https://www.pushfar.com/mentor-registration/6Aj4rMK5y8/</w:t>
        </w:r>
      </w:hyperlink>
    </w:p>
    <w:p w14:paraId="52B67190" w14:textId="77777777" w:rsidR="001B5B22" w:rsidRPr="001B5B22" w:rsidRDefault="001B5B22" w:rsidP="001B5B22">
      <w:pPr>
        <w:jc w:val="both"/>
        <w:rPr>
          <w:rFonts w:ascii="Avenir Next" w:eastAsia="Times New Roman" w:hAnsi="Avenir Next" w:cs="Times New Roman"/>
          <w:color w:val="000000"/>
          <w:kern w:val="0"/>
          <w:sz w:val="22"/>
          <w:szCs w:val="22"/>
          <w:lang w:eastAsia="en-GB"/>
          <w14:ligatures w14:val="none"/>
        </w:rPr>
      </w:pPr>
      <w:r w:rsidRPr="001B5B22">
        <w:rPr>
          <w:rFonts w:ascii="Avenir Next" w:eastAsia="Times New Roman" w:hAnsi="Avenir Next" w:cs="Calibri"/>
          <w:color w:val="000000"/>
          <w:kern w:val="0"/>
          <w:sz w:val="22"/>
          <w:szCs w:val="22"/>
          <w:lang w:eastAsia="en-GB"/>
          <w14:ligatures w14:val="none"/>
        </w:rPr>
        <w:t> </w:t>
      </w:r>
    </w:p>
    <w:p w14:paraId="694E2EC8" w14:textId="029F49A3" w:rsidR="001B5B22" w:rsidRDefault="001B5B22" w:rsidP="001B5B22">
      <w:pPr>
        <w:jc w:val="both"/>
        <w:rPr>
          <w:rFonts w:ascii="Avenir Next" w:hAnsi="Avenir Next"/>
          <w:sz w:val="22"/>
          <w:szCs w:val="22"/>
        </w:rPr>
      </w:pPr>
      <w:r>
        <w:rPr>
          <w:rFonts w:ascii="Avenir Next" w:hAnsi="Avenir Next"/>
          <w:sz w:val="22"/>
          <w:szCs w:val="22"/>
        </w:rPr>
        <w:t>More information about the Science for Ukraine initiative and our mentoring can be found under the following links:</w:t>
      </w:r>
    </w:p>
    <w:p w14:paraId="732A0C7C" w14:textId="77777777" w:rsidR="001B5B22" w:rsidRPr="00073C39" w:rsidRDefault="00000000" w:rsidP="001B5B22">
      <w:pPr>
        <w:jc w:val="both"/>
        <w:rPr>
          <w:rFonts w:ascii="Avenir Next" w:hAnsi="Avenir Next"/>
          <w:sz w:val="22"/>
          <w:szCs w:val="22"/>
        </w:rPr>
      </w:pPr>
      <w:hyperlink r:id="rId9" w:history="1">
        <w:r w:rsidR="001B5B22" w:rsidRPr="00073C39">
          <w:rPr>
            <w:rStyle w:val="Hyperlink"/>
            <w:rFonts w:ascii="Avenir Next" w:hAnsi="Avenir Next"/>
            <w:sz w:val="22"/>
            <w:szCs w:val="22"/>
          </w:rPr>
          <w:t>https://scienceforukraine.eu/</w:t>
        </w:r>
      </w:hyperlink>
    </w:p>
    <w:p w14:paraId="2F2DE03E" w14:textId="77777777" w:rsidR="001B5B22" w:rsidRPr="00073C39" w:rsidRDefault="00000000" w:rsidP="001B5B22">
      <w:pPr>
        <w:jc w:val="both"/>
        <w:rPr>
          <w:rFonts w:ascii="Avenir Next" w:hAnsi="Avenir Next"/>
          <w:sz w:val="22"/>
          <w:szCs w:val="22"/>
        </w:rPr>
      </w:pPr>
      <w:hyperlink r:id="rId10" w:history="1">
        <w:r w:rsidR="001B5B22" w:rsidRPr="00073C39">
          <w:rPr>
            <w:rStyle w:val="Hyperlink"/>
            <w:rFonts w:ascii="Avenir Next" w:hAnsi="Avenir Next"/>
            <w:sz w:val="22"/>
            <w:szCs w:val="22"/>
          </w:rPr>
          <w:t>https://www.timeshighereducation.com/campus/eight-ways-uk-academics-can-help-students-and-researchers-ukrainian-universities</w:t>
        </w:r>
      </w:hyperlink>
      <w:r w:rsidR="001B5B22" w:rsidRPr="00073C39">
        <w:rPr>
          <w:rFonts w:ascii="Avenir Next" w:hAnsi="Avenir Next"/>
          <w:sz w:val="22"/>
          <w:szCs w:val="22"/>
        </w:rPr>
        <w:t> </w:t>
      </w:r>
    </w:p>
    <w:p w14:paraId="10CA2F6E" w14:textId="4D7FCAD2" w:rsidR="001B5B22" w:rsidRPr="00073C39" w:rsidRDefault="00000000" w:rsidP="001B5B22">
      <w:pPr>
        <w:jc w:val="both"/>
        <w:rPr>
          <w:rFonts w:ascii="Avenir Next" w:hAnsi="Avenir Next"/>
          <w:sz w:val="22"/>
          <w:szCs w:val="22"/>
        </w:rPr>
      </w:pPr>
      <w:hyperlink r:id="rId11" w:history="1">
        <w:r w:rsidR="001B5B22" w:rsidRPr="00073C39">
          <w:rPr>
            <w:rStyle w:val="Hyperlink"/>
            <w:rFonts w:ascii="Avenir Next" w:hAnsi="Avenir Next"/>
            <w:sz w:val="22"/>
            <w:szCs w:val="22"/>
          </w:rPr>
          <w:t>https://dailybusinessnow.com/2022/12/22/mentoring-platform-provides-free-access-for-scienceforukraine-to-help-displaced-scholars-secure-funding-and-support/</w:t>
        </w:r>
      </w:hyperlink>
    </w:p>
    <w:sectPr w:rsidR="001B5B22" w:rsidRPr="00073C3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8746" w14:textId="77777777" w:rsidR="004E7EBD" w:rsidRDefault="004E7EBD" w:rsidP="001B5B22">
      <w:r>
        <w:separator/>
      </w:r>
    </w:p>
  </w:endnote>
  <w:endnote w:type="continuationSeparator" w:id="0">
    <w:p w14:paraId="215085A4" w14:textId="77777777" w:rsidR="004E7EBD" w:rsidRDefault="004E7EBD" w:rsidP="001B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1523" w14:textId="333C7494" w:rsidR="001B5B22" w:rsidRDefault="001B5B22" w:rsidP="001B5B22">
    <w:pPr>
      <w:pStyle w:val="Footer"/>
      <w:jc w:val="center"/>
    </w:pPr>
    <w:r>
      <w:rPr>
        <w:rFonts w:ascii="Avenir" w:eastAsia="Avenir" w:hAnsi="Avenir" w:cs="Avenir"/>
        <w:noProof/>
        <w:color w:val="1155CC"/>
        <w:sz w:val="16"/>
        <w:szCs w:val="16"/>
      </w:rPr>
      <w:drawing>
        <wp:inline distT="0" distB="0" distL="0" distR="0" wp14:anchorId="3151132E" wp14:editId="0E599525">
          <wp:extent cx="1481018" cy="613223"/>
          <wp:effectExtent l="0" t="0" r="0" b="0"/>
          <wp:docPr id="9" name="image1.jpg"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jpg" descr="A close-up of a logo&#10;&#10;Description automatically generated"/>
                  <pic:cNvPicPr preferRelativeResize="0"/>
                </pic:nvPicPr>
                <pic:blipFill>
                  <a:blip r:embed="rId1"/>
                  <a:srcRect l="11166" t="17424" r="6486" b="17424"/>
                  <a:stretch>
                    <a:fillRect/>
                  </a:stretch>
                </pic:blipFill>
                <pic:spPr>
                  <a:xfrm>
                    <a:off x="0" y="0"/>
                    <a:ext cx="1481018" cy="613223"/>
                  </a:xfrm>
                  <a:prstGeom prst="rect">
                    <a:avLst/>
                  </a:prstGeom>
                  <a:ln/>
                </pic:spPr>
              </pic:pic>
            </a:graphicData>
          </a:graphic>
        </wp:inline>
      </w:drawing>
    </w:r>
  </w:p>
  <w:p w14:paraId="41DAEF64" w14:textId="77777777" w:rsidR="001B5B22" w:rsidRDefault="001B5B22" w:rsidP="001B5B22">
    <w:pPr>
      <w:tabs>
        <w:tab w:val="right" w:pos="9020"/>
        <w:tab w:val="center" w:pos="4819"/>
        <w:tab w:val="right" w:pos="9638"/>
      </w:tabs>
      <w:jc w:val="center"/>
      <w:rPr>
        <w:rFonts w:ascii="Avenir" w:eastAsia="Avenir" w:hAnsi="Avenir" w:cs="Avenir"/>
        <w:color w:val="1155CC"/>
        <w:sz w:val="16"/>
        <w:szCs w:val="16"/>
      </w:rPr>
    </w:pPr>
    <w:r>
      <w:rPr>
        <w:rFonts w:ascii="Avenir" w:eastAsia="Avenir" w:hAnsi="Avenir" w:cs="Avenir"/>
        <w:color w:val="015ABA"/>
        <w:sz w:val="16"/>
        <w:szCs w:val="16"/>
      </w:rPr>
      <w:t xml:space="preserve">www </w:t>
    </w:r>
    <w:hyperlink r:id="rId2">
      <w:r>
        <w:rPr>
          <w:rFonts w:ascii="Avenir" w:eastAsia="Avenir" w:hAnsi="Avenir" w:cs="Avenir"/>
          <w:color w:val="015ABA"/>
          <w:sz w:val="16"/>
          <w:szCs w:val="16"/>
          <w:u w:val="single"/>
        </w:rPr>
        <w:t>ScienceForUkraine.eu</w:t>
      </w:r>
    </w:hyperlink>
    <w:r>
      <w:rPr>
        <w:rFonts w:ascii="Avenir" w:eastAsia="Avenir" w:hAnsi="Avenir" w:cs="Avenir"/>
        <w:color w:val="015ABA"/>
        <w:sz w:val="16"/>
        <w:szCs w:val="16"/>
      </w:rPr>
      <w:t xml:space="preserve"> | Twitter </w:t>
    </w:r>
    <w:hyperlink r:id="rId3">
      <w:r>
        <w:rPr>
          <w:rFonts w:ascii="Avenir" w:eastAsia="Avenir" w:hAnsi="Avenir" w:cs="Avenir"/>
          <w:color w:val="015ABA"/>
          <w:sz w:val="16"/>
          <w:szCs w:val="16"/>
          <w:u w:val="single"/>
        </w:rPr>
        <w:t>@Sci_For_Ukraine</w:t>
      </w:r>
    </w:hyperlink>
    <w:r>
      <w:rPr>
        <w:rFonts w:ascii="Avenir" w:eastAsia="Avenir" w:hAnsi="Avenir" w:cs="Avenir"/>
        <w:color w:val="015ABA"/>
        <w:sz w:val="16"/>
        <w:szCs w:val="16"/>
      </w:rPr>
      <w:t xml:space="preserve"> | Instagram </w:t>
    </w:r>
    <w:hyperlink r:id="rId4">
      <w:proofErr w:type="spellStart"/>
      <w:r>
        <w:rPr>
          <w:rFonts w:ascii="Avenir" w:eastAsia="Avenir" w:hAnsi="Avenir" w:cs="Avenir"/>
          <w:color w:val="015ABA"/>
          <w:sz w:val="16"/>
          <w:szCs w:val="16"/>
          <w:u w:val="single"/>
        </w:rPr>
        <w:t>scienceforukraine</w:t>
      </w:r>
      <w:proofErr w:type="spellEnd"/>
    </w:hyperlink>
  </w:p>
  <w:p w14:paraId="5DF95912" w14:textId="77777777" w:rsidR="001B5B22" w:rsidRDefault="001B5B22" w:rsidP="001B5B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DE44" w14:textId="77777777" w:rsidR="004E7EBD" w:rsidRDefault="004E7EBD" w:rsidP="001B5B22">
      <w:r>
        <w:separator/>
      </w:r>
    </w:p>
  </w:footnote>
  <w:footnote w:type="continuationSeparator" w:id="0">
    <w:p w14:paraId="6E806CC8" w14:textId="77777777" w:rsidR="004E7EBD" w:rsidRDefault="004E7EBD" w:rsidP="001B5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04697"/>
    <w:multiLevelType w:val="multilevel"/>
    <w:tmpl w:val="946C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002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22"/>
    <w:rsid w:val="00015B83"/>
    <w:rsid w:val="000455BC"/>
    <w:rsid w:val="00073C39"/>
    <w:rsid w:val="000A1F94"/>
    <w:rsid w:val="000A3CE7"/>
    <w:rsid w:val="000C76A2"/>
    <w:rsid w:val="001156AD"/>
    <w:rsid w:val="001930F3"/>
    <w:rsid w:val="001B5B22"/>
    <w:rsid w:val="001D29B7"/>
    <w:rsid w:val="002462B2"/>
    <w:rsid w:val="002E486D"/>
    <w:rsid w:val="003B30E9"/>
    <w:rsid w:val="003E346F"/>
    <w:rsid w:val="0041750F"/>
    <w:rsid w:val="00481826"/>
    <w:rsid w:val="004838B9"/>
    <w:rsid w:val="004A61A3"/>
    <w:rsid w:val="004E7EBD"/>
    <w:rsid w:val="004F71C4"/>
    <w:rsid w:val="0052295F"/>
    <w:rsid w:val="005613A4"/>
    <w:rsid w:val="0060503E"/>
    <w:rsid w:val="00622EF9"/>
    <w:rsid w:val="00630E6F"/>
    <w:rsid w:val="00633976"/>
    <w:rsid w:val="006A31A2"/>
    <w:rsid w:val="007008DA"/>
    <w:rsid w:val="007B4D79"/>
    <w:rsid w:val="007F67AB"/>
    <w:rsid w:val="00851ED1"/>
    <w:rsid w:val="008A448F"/>
    <w:rsid w:val="00934389"/>
    <w:rsid w:val="0093756F"/>
    <w:rsid w:val="00941E82"/>
    <w:rsid w:val="009554BF"/>
    <w:rsid w:val="00970FE1"/>
    <w:rsid w:val="00994FD3"/>
    <w:rsid w:val="009C621B"/>
    <w:rsid w:val="009D7C93"/>
    <w:rsid w:val="00A176D5"/>
    <w:rsid w:val="00A2271A"/>
    <w:rsid w:val="00A44FD3"/>
    <w:rsid w:val="00B16718"/>
    <w:rsid w:val="00B26D39"/>
    <w:rsid w:val="00B27D31"/>
    <w:rsid w:val="00B5464C"/>
    <w:rsid w:val="00B63955"/>
    <w:rsid w:val="00BF5F8E"/>
    <w:rsid w:val="00C157C5"/>
    <w:rsid w:val="00C320FB"/>
    <w:rsid w:val="00D25BE3"/>
    <w:rsid w:val="00D64B18"/>
    <w:rsid w:val="00D73040"/>
    <w:rsid w:val="00D8085F"/>
    <w:rsid w:val="00DA57CE"/>
    <w:rsid w:val="00E02F81"/>
    <w:rsid w:val="00E05513"/>
    <w:rsid w:val="00E94588"/>
    <w:rsid w:val="00EB3FFD"/>
    <w:rsid w:val="00ED63AD"/>
    <w:rsid w:val="00EE72EE"/>
    <w:rsid w:val="00F26FA9"/>
    <w:rsid w:val="00F55257"/>
    <w:rsid w:val="00F63C1A"/>
    <w:rsid w:val="00F915E1"/>
    <w:rsid w:val="00FC0654"/>
    <w:rsid w:val="00FE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81BAAE"/>
  <w15:chartTrackingRefBased/>
  <w15:docId w15:val="{4F10ABDC-6107-C445-B873-BBB6EB89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B22"/>
    <w:rPr>
      <w:color w:val="0000FF"/>
      <w:u w:val="single"/>
    </w:rPr>
  </w:style>
  <w:style w:type="paragraph" w:customStyle="1" w:styleId="xmsonormal">
    <w:name w:val="xmsonormal"/>
    <w:basedOn w:val="Normal"/>
    <w:rsid w:val="001B5B22"/>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1B5B22"/>
    <w:pPr>
      <w:tabs>
        <w:tab w:val="center" w:pos="4513"/>
        <w:tab w:val="right" w:pos="9026"/>
      </w:tabs>
    </w:pPr>
  </w:style>
  <w:style w:type="character" w:customStyle="1" w:styleId="HeaderChar">
    <w:name w:val="Header Char"/>
    <w:basedOn w:val="DefaultParagraphFont"/>
    <w:link w:val="Header"/>
    <w:uiPriority w:val="99"/>
    <w:rsid w:val="001B5B22"/>
  </w:style>
  <w:style w:type="paragraph" w:styleId="Footer">
    <w:name w:val="footer"/>
    <w:basedOn w:val="Normal"/>
    <w:link w:val="FooterChar"/>
    <w:uiPriority w:val="99"/>
    <w:unhideWhenUsed/>
    <w:rsid w:val="001B5B22"/>
    <w:pPr>
      <w:tabs>
        <w:tab w:val="center" w:pos="4513"/>
        <w:tab w:val="right" w:pos="9026"/>
      </w:tabs>
    </w:pPr>
  </w:style>
  <w:style w:type="character" w:customStyle="1" w:styleId="FooterChar">
    <w:name w:val="Footer Char"/>
    <w:basedOn w:val="DefaultParagraphFont"/>
    <w:link w:val="Footer"/>
    <w:uiPriority w:val="99"/>
    <w:rsid w:val="001B5B22"/>
  </w:style>
  <w:style w:type="character" w:styleId="UnresolvedMention">
    <w:name w:val="Unresolved Mention"/>
    <w:basedOn w:val="DefaultParagraphFont"/>
    <w:uiPriority w:val="99"/>
    <w:semiHidden/>
    <w:unhideWhenUsed/>
    <w:rsid w:val="001B5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6747">
      <w:bodyDiv w:val="1"/>
      <w:marLeft w:val="0"/>
      <w:marRight w:val="0"/>
      <w:marTop w:val="0"/>
      <w:marBottom w:val="0"/>
      <w:divBdr>
        <w:top w:val="none" w:sz="0" w:space="0" w:color="auto"/>
        <w:left w:val="none" w:sz="0" w:space="0" w:color="auto"/>
        <w:bottom w:val="none" w:sz="0" w:space="0" w:color="auto"/>
        <w:right w:val="none" w:sz="0" w:space="0" w:color="auto"/>
      </w:divBdr>
      <w:divsChild>
        <w:div w:id="534467257">
          <w:marLeft w:val="0"/>
          <w:marRight w:val="0"/>
          <w:marTop w:val="0"/>
          <w:marBottom w:val="0"/>
          <w:divBdr>
            <w:top w:val="none" w:sz="0" w:space="0" w:color="auto"/>
            <w:left w:val="none" w:sz="0" w:space="0" w:color="auto"/>
            <w:bottom w:val="none" w:sz="0" w:space="0" w:color="auto"/>
            <w:right w:val="none" w:sz="0" w:space="0" w:color="auto"/>
          </w:divBdr>
          <w:divsChild>
            <w:div w:id="1070423090">
              <w:marLeft w:val="0"/>
              <w:marRight w:val="0"/>
              <w:marTop w:val="0"/>
              <w:marBottom w:val="0"/>
              <w:divBdr>
                <w:top w:val="none" w:sz="0" w:space="0" w:color="auto"/>
                <w:left w:val="none" w:sz="0" w:space="0" w:color="auto"/>
                <w:bottom w:val="none" w:sz="0" w:space="0" w:color="auto"/>
                <w:right w:val="none" w:sz="0" w:space="0" w:color="auto"/>
              </w:divBdr>
            </w:div>
          </w:divsChild>
        </w:div>
        <w:div w:id="2047442688">
          <w:marLeft w:val="0"/>
          <w:marRight w:val="0"/>
          <w:marTop w:val="0"/>
          <w:marBottom w:val="0"/>
          <w:divBdr>
            <w:top w:val="none" w:sz="0" w:space="0" w:color="auto"/>
            <w:left w:val="none" w:sz="0" w:space="0" w:color="auto"/>
            <w:bottom w:val="none" w:sz="0" w:space="0" w:color="auto"/>
            <w:right w:val="none" w:sz="0" w:space="0" w:color="auto"/>
          </w:divBdr>
          <w:divsChild>
            <w:div w:id="745762737">
              <w:marLeft w:val="0"/>
              <w:marRight w:val="0"/>
              <w:marTop w:val="0"/>
              <w:marBottom w:val="0"/>
              <w:divBdr>
                <w:top w:val="none" w:sz="0" w:space="0" w:color="auto"/>
                <w:left w:val="none" w:sz="0" w:space="0" w:color="auto"/>
                <w:bottom w:val="none" w:sz="0" w:space="0" w:color="auto"/>
                <w:right w:val="none" w:sz="0" w:space="0" w:color="auto"/>
              </w:divBdr>
            </w:div>
          </w:divsChild>
        </w:div>
        <w:div w:id="1086800781">
          <w:marLeft w:val="0"/>
          <w:marRight w:val="0"/>
          <w:marTop w:val="0"/>
          <w:marBottom w:val="0"/>
          <w:divBdr>
            <w:top w:val="none" w:sz="0" w:space="0" w:color="auto"/>
            <w:left w:val="none" w:sz="0" w:space="0" w:color="auto"/>
            <w:bottom w:val="none" w:sz="0" w:space="0" w:color="auto"/>
            <w:right w:val="none" w:sz="0" w:space="0" w:color="auto"/>
          </w:divBdr>
          <w:divsChild>
            <w:div w:id="15977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090">
      <w:bodyDiv w:val="1"/>
      <w:marLeft w:val="0"/>
      <w:marRight w:val="0"/>
      <w:marTop w:val="0"/>
      <w:marBottom w:val="0"/>
      <w:divBdr>
        <w:top w:val="none" w:sz="0" w:space="0" w:color="auto"/>
        <w:left w:val="none" w:sz="0" w:space="0" w:color="auto"/>
        <w:bottom w:val="none" w:sz="0" w:space="0" w:color="auto"/>
        <w:right w:val="none" w:sz="0" w:space="0" w:color="auto"/>
      </w:divBdr>
      <w:divsChild>
        <w:div w:id="617760452">
          <w:marLeft w:val="0"/>
          <w:marRight w:val="0"/>
          <w:marTop w:val="0"/>
          <w:marBottom w:val="0"/>
          <w:divBdr>
            <w:top w:val="none" w:sz="0" w:space="0" w:color="auto"/>
            <w:left w:val="none" w:sz="0" w:space="0" w:color="auto"/>
            <w:bottom w:val="none" w:sz="0" w:space="0" w:color="auto"/>
            <w:right w:val="none" w:sz="0" w:space="0" w:color="auto"/>
          </w:divBdr>
          <w:divsChild>
            <w:div w:id="1465545196">
              <w:marLeft w:val="0"/>
              <w:marRight w:val="0"/>
              <w:marTop w:val="0"/>
              <w:marBottom w:val="0"/>
              <w:divBdr>
                <w:top w:val="none" w:sz="0" w:space="0" w:color="auto"/>
                <w:left w:val="none" w:sz="0" w:space="0" w:color="auto"/>
                <w:bottom w:val="none" w:sz="0" w:space="0" w:color="auto"/>
                <w:right w:val="none" w:sz="0" w:space="0" w:color="auto"/>
              </w:divBdr>
            </w:div>
          </w:divsChild>
        </w:div>
        <w:div w:id="649016856">
          <w:marLeft w:val="0"/>
          <w:marRight w:val="0"/>
          <w:marTop w:val="0"/>
          <w:marBottom w:val="0"/>
          <w:divBdr>
            <w:top w:val="none" w:sz="0" w:space="0" w:color="auto"/>
            <w:left w:val="none" w:sz="0" w:space="0" w:color="auto"/>
            <w:bottom w:val="none" w:sz="0" w:space="0" w:color="auto"/>
            <w:right w:val="none" w:sz="0" w:space="0" w:color="auto"/>
          </w:divBdr>
          <w:divsChild>
            <w:div w:id="2017069808">
              <w:marLeft w:val="0"/>
              <w:marRight w:val="0"/>
              <w:marTop w:val="0"/>
              <w:marBottom w:val="0"/>
              <w:divBdr>
                <w:top w:val="none" w:sz="0" w:space="0" w:color="auto"/>
                <w:left w:val="none" w:sz="0" w:space="0" w:color="auto"/>
                <w:bottom w:val="none" w:sz="0" w:space="0" w:color="auto"/>
                <w:right w:val="none" w:sz="0" w:space="0" w:color="auto"/>
              </w:divBdr>
            </w:div>
          </w:divsChild>
        </w:div>
        <w:div w:id="1756316787">
          <w:marLeft w:val="0"/>
          <w:marRight w:val="0"/>
          <w:marTop w:val="0"/>
          <w:marBottom w:val="0"/>
          <w:divBdr>
            <w:top w:val="none" w:sz="0" w:space="0" w:color="auto"/>
            <w:left w:val="none" w:sz="0" w:space="0" w:color="auto"/>
            <w:bottom w:val="none" w:sz="0" w:space="0" w:color="auto"/>
            <w:right w:val="none" w:sz="0" w:space="0" w:color="auto"/>
          </w:divBdr>
          <w:divsChild>
            <w:div w:id="13336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4574">
      <w:bodyDiv w:val="1"/>
      <w:marLeft w:val="0"/>
      <w:marRight w:val="0"/>
      <w:marTop w:val="0"/>
      <w:marBottom w:val="0"/>
      <w:divBdr>
        <w:top w:val="none" w:sz="0" w:space="0" w:color="auto"/>
        <w:left w:val="none" w:sz="0" w:space="0" w:color="auto"/>
        <w:bottom w:val="none" w:sz="0" w:space="0" w:color="auto"/>
        <w:right w:val="none" w:sz="0" w:space="0" w:color="auto"/>
      </w:divBdr>
      <w:divsChild>
        <w:div w:id="163395745">
          <w:marLeft w:val="0"/>
          <w:marRight w:val="0"/>
          <w:marTop w:val="0"/>
          <w:marBottom w:val="0"/>
          <w:divBdr>
            <w:top w:val="none" w:sz="0" w:space="0" w:color="auto"/>
            <w:left w:val="none" w:sz="0" w:space="0" w:color="auto"/>
            <w:bottom w:val="none" w:sz="0" w:space="0" w:color="auto"/>
            <w:right w:val="none" w:sz="0" w:space="0" w:color="auto"/>
          </w:divBdr>
          <w:divsChild>
            <w:div w:id="22635881">
              <w:marLeft w:val="0"/>
              <w:marRight w:val="0"/>
              <w:marTop w:val="0"/>
              <w:marBottom w:val="0"/>
              <w:divBdr>
                <w:top w:val="none" w:sz="0" w:space="0" w:color="auto"/>
                <w:left w:val="none" w:sz="0" w:space="0" w:color="auto"/>
                <w:bottom w:val="none" w:sz="0" w:space="0" w:color="auto"/>
                <w:right w:val="none" w:sz="0" w:space="0" w:color="auto"/>
              </w:divBdr>
              <w:divsChild>
                <w:div w:id="1528561740">
                  <w:marLeft w:val="0"/>
                  <w:marRight w:val="0"/>
                  <w:marTop w:val="0"/>
                  <w:marBottom w:val="0"/>
                  <w:divBdr>
                    <w:top w:val="none" w:sz="0" w:space="0" w:color="auto"/>
                    <w:left w:val="none" w:sz="0" w:space="0" w:color="auto"/>
                    <w:bottom w:val="none" w:sz="0" w:space="0" w:color="auto"/>
                    <w:right w:val="none" w:sz="0" w:space="0" w:color="auto"/>
                  </w:divBdr>
                </w:div>
                <w:div w:id="1537624203">
                  <w:marLeft w:val="0"/>
                  <w:marRight w:val="0"/>
                  <w:marTop w:val="0"/>
                  <w:marBottom w:val="0"/>
                  <w:divBdr>
                    <w:top w:val="none" w:sz="0" w:space="0" w:color="auto"/>
                    <w:left w:val="none" w:sz="0" w:space="0" w:color="auto"/>
                    <w:bottom w:val="none" w:sz="0" w:space="0" w:color="auto"/>
                    <w:right w:val="none" w:sz="0" w:space="0" w:color="auto"/>
                  </w:divBdr>
                </w:div>
                <w:div w:id="739982270">
                  <w:marLeft w:val="0"/>
                  <w:marRight w:val="0"/>
                  <w:marTop w:val="0"/>
                  <w:marBottom w:val="0"/>
                  <w:divBdr>
                    <w:top w:val="none" w:sz="0" w:space="0" w:color="auto"/>
                    <w:left w:val="none" w:sz="0" w:space="0" w:color="auto"/>
                    <w:bottom w:val="none" w:sz="0" w:space="0" w:color="auto"/>
                    <w:right w:val="none" w:sz="0" w:space="0" w:color="auto"/>
                  </w:divBdr>
                </w:div>
              </w:divsChild>
            </w:div>
            <w:div w:id="518280716">
              <w:marLeft w:val="0"/>
              <w:marRight w:val="0"/>
              <w:marTop w:val="0"/>
              <w:marBottom w:val="0"/>
              <w:divBdr>
                <w:top w:val="none" w:sz="0" w:space="0" w:color="auto"/>
                <w:left w:val="none" w:sz="0" w:space="0" w:color="auto"/>
                <w:bottom w:val="none" w:sz="0" w:space="0" w:color="auto"/>
                <w:right w:val="none" w:sz="0" w:space="0" w:color="auto"/>
              </w:divBdr>
            </w:div>
            <w:div w:id="1015426737">
              <w:marLeft w:val="0"/>
              <w:marRight w:val="0"/>
              <w:marTop w:val="0"/>
              <w:marBottom w:val="0"/>
              <w:divBdr>
                <w:top w:val="none" w:sz="0" w:space="0" w:color="auto"/>
                <w:left w:val="none" w:sz="0" w:space="0" w:color="auto"/>
                <w:bottom w:val="none" w:sz="0" w:space="0" w:color="auto"/>
                <w:right w:val="none" w:sz="0" w:space="0" w:color="auto"/>
              </w:divBdr>
            </w:div>
            <w:div w:id="1211838684">
              <w:marLeft w:val="0"/>
              <w:marRight w:val="0"/>
              <w:marTop w:val="0"/>
              <w:marBottom w:val="0"/>
              <w:divBdr>
                <w:top w:val="none" w:sz="0" w:space="0" w:color="auto"/>
                <w:left w:val="none" w:sz="0" w:space="0" w:color="auto"/>
                <w:bottom w:val="none" w:sz="0" w:space="0" w:color="auto"/>
                <w:right w:val="none" w:sz="0" w:space="0" w:color="auto"/>
              </w:divBdr>
            </w:div>
            <w:div w:id="1994017749">
              <w:marLeft w:val="0"/>
              <w:marRight w:val="0"/>
              <w:marTop w:val="0"/>
              <w:marBottom w:val="0"/>
              <w:divBdr>
                <w:top w:val="none" w:sz="0" w:space="0" w:color="auto"/>
                <w:left w:val="none" w:sz="0" w:space="0" w:color="auto"/>
                <w:bottom w:val="none" w:sz="0" w:space="0" w:color="auto"/>
                <w:right w:val="none" w:sz="0" w:space="0" w:color="auto"/>
              </w:divBdr>
            </w:div>
            <w:div w:id="1226143996">
              <w:marLeft w:val="0"/>
              <w:marRight w:val="0"/>
              <w:marTop w:val="0"/>
              <w:marBottom w:val="0"/>
              <w:divBdr>
                <w:top w:val="none" w:sz="0" w:space="0" w:color="auto"/>
                <w:left w:val="none" w:sz="0" w:space="0" w:color="auto"/>
                <w:bottom w:val="none" w:sz="0" w:space="0" w:color="auto"/>
                <w:right w:val="none" w:sz="0" w:space="0" w:color="auto"/>
              </w:divBdr>
            </w:div>
          </w:divsChild>
        </w:div>
        <w:div w:id="147521683">
          <w:marLeft w:val="0"/>
          <w:marRight w:val="0"/>
          <w:marTop w:val="0"/>
          <w:marBottom w:val="0"/>
          <w:divBdr>
            <w:top w:val="none" w:sz="0" w:space="0" w:color="auto"/>
            <w:left w:val="none" w:sz="0" w:space="0" w:color="auto"/>
            <w:bottom w:val="none" w:sz="0" w:space="0" w:color="auto"/>
            <w:right w:val="none" w:sz="0" w:space="0" w:color="auto"/>
          </w:divBdr>
        </w:div>
        <w:div w:id="514421329">
          <w:marLeft w:val="0"/>
          <w:marRight w:val="0"/>
          <w:marTop w:val="0"/>
          <w:marBottom w:val="0"/>
          <w:divBdr>
            <w:top w:val="none" w:sz="0" w:space="0" w:color="auto"/>
            <w:left w:val="none" w:sz="0" w:space="0" w:color="auto"/>
            <w:bottom w:val="none" w:sz="0" w:space="0" w:color="auto"/>
            <w:right w:val="none" w:sz="0" w:space="0" w:color="auto"/>
          </w:divBdr>
        </w:div>
        <w:div w:id="1216625692">
          <w:marLeft w:val="0"/>
          <w:marRight w:val="0"/>
          <w:marTop w:val="0"/>
          <w:marBottom w:val="0"/>
          <w:divBdr>
            <w:top w:val="none" w:sz="0" w:space="0" w:color="auto"/>
            <w:left w:val="none" w:sz="0" w:space="0" w:color="auto"/>
            <w:bottom w:val="none" w:sz="0" w:space="0" w:color="auto"/>
            <w:right w:val="none" w:sz="0" w:space="0" w:color="auto"/>
          </w:divBdr>
        </w:div>
        <w:div w:id="8697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shfar.com/mentor-registration/6Aj4rMK5y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kmenotring@gmail.com"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ilybusinessnow.com/2022/12/22/mentoring-platform-provides-free-access-for-scienceforukraine-to-help-displaced-scholars-secure-funding-and-support/"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timeshighereducation.com/campus/eight-ways-uk-academics-can-help-students-and-researchers-ukrainian-universities" TargetMode="External"/><Relationship Id="rId4" Type="http://schemas.openxmlformats.org/officeDocument/2006/relationships/webSettings" Target="webSettings.xml"/><Relationship Id="rId9" Type="http://schemas.openxmlformats.org/officeDocument/2006/relationships/hyperlink" Target="https://scienceforukraine.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Sci_for_Ukraine" TargetMode="External"/><Relationship Id="rId2" Type="http://schemas.openxmlformats.org/officeDocument/2006/relationships/hyperlink" Target="https://scienceforukraine.eu/" TargetMode="External"/><Relationship Id="rId1" Type="http://schemas.openxmlformats.org/officeDocument/2006/relationships/image" Target="media/image1.jpg"/><Relationship Id="rId4" Type="http://schemas.openxmlformats.org/officeDocument/2006/relationships/hyperlink" Target="https://www.instagram.com/sciencefor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F6459F7AA4C6047826127AEBB394989" ma:contentTypeVersion="14" ma:contentTypeDescription="Создание документа." ma:contentTypeScope="" ma:versionID="6be967eedd36f47f940fbd3fb5927c2d">
  <xsd:schema xmlns:xsd="http://www.w3.org/2001/XMLSchema" xmlns:xs="http://www.w3.org/2001/XMLSchema" xmlns:p="http://schemas.microsoft.com/office/2006/metadata/properties" xmlns:ns2="d1d2606e-7e53-4d45-9eaa-9fe5a1e3858c" xmlns:ns3="281e9acf-58d6-4a57-bd86-fecf97f47f1a" targetNamespace="http://schemas.microsoft.com/office/2006/metadata/properties" ma:root="true" ma:fieldsID="49970478672a96faa0faa916d0cd55b9" ns2:_="" ns3:_="">
    <xsd:import namespace="d1d2606e-7e53-4d45-9eaa-9fe5a1e3858c"/>
    <xsd:import namespace="281e9acf-58d6-4a57-bd86-fecf97f47f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2606e-7e53-4d45-9eaa-9fe5a1e38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Теги изображений" ma:readOnly="false" ma:fieldId="{5cf76f15-5ced-4ddc-b409-7134ff3c332f}" ma:taxonomyMulti="true" ma:sspId="f308e025-9bf9-47c9-84d4-7d9a93f15f91"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1e9acf-58d6-4a57-bd86-fecf97f47f1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e0fa8b9-159c-40ca-a5a4-2906e1eb344a}" ma:internalName="TaxCatchAll" ma:showField="CatchAllData" ma:web="281e9acf-58d6-4a57-bd86-fecf97f47f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d2606e-7e53-4d45-9eaa-9fe5a1e3858c">
      <Terms xmlns="http://schemas.microsoft.com/office/infopath/2007/PartnerControls"/>
    </lcf76f155ced4ddcb4097134ff3c332f>
    <TaxCatchAll xmlns="281e9acf-58d6-4a57-bd86-fecf97f47f1a" xsi:nil="true"/>
  </documentManagement>
</p:properties>
</file>

<file path=customXml/itemProps1.xml><?xml version="1.0" encoding="utf-8"?>
<ds:datastoreItem xmlns:ds="http://schemas.openxmlformats.org/officeDocument/2006/customXml" ds:itemID="{82C980EC-D11A-4EC6-A01E-A872EE78D39A}"/>
</file>

<file path=customXml/itemProps2.xml><?xml version="1.0" encoding="utf-8"?>
<ds:datastoreItem xmlns:ds="http://schemas.openxmlformats.org/officeDocument/2006/customXml" ds:itemID="{3BD1ADF8-0D7D-4655-85F5-0AAF7A811F23}"/>
</file>

<file path=customXml/itemProps3.xml><?xml version="1.0" encoding="utf-8"?>
<ds:datastoreItem xmlns:ds="http://schemas.openxmlformats.org/officeDocument/2006/customXml" ds:itemID="{BEAF5B9C-37CC-44A7-9F29-272022706EF7}"/>
</file>

<file path=docProps/app.xml><?xml version="1.0" encoding="utf-8"?>
<Properties xmlns="http://schemas.openxmlformats.org/officeDocument/2006/extended-properties" xmlns:vt="http://schemas.openxmlformats.org/officeDocument/2006/docPropsVTypes">
  <Template>Normal.dotm</Template>
  <TotalTime>11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Eichel-Vogel</dc:creator>
  <cp:keywords/>
  <dc:description/>
  <cp:lastModifiedBy>Maria Eichel-Vogel</cp:lastModifiedBy>
  <cp:revision>2</cp:revision>
  <dcterms:created xsi:type="dcterms:W3CDTF">2023-10-06T11:55:00Z</dcterms:created>
  <dcterms:modified xsi:type="dcterms:W3CDTF">2023-10-06T12:08:00Z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0x010100AF6459F7AA4C6047826127AEBB394989</vt:lpwstr>
  </property>
</Properties>
</file>